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/>
        </w:rPr>
        <w:t>消毒供应中心设备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明细清单</w:t>
      </w:r>
    </w:p>
    <w:tbl>
      <w:tblPr>
        <w:tblStyle w:val="5"/>
        <w:tblW w:w="1374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241"/>
        <w:gridCol w:w="1359"/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去污区设备</w:t>
            </w:r>
          </w:p>
        </w:tc>
        <w:tc>
          <w:tcPr>
            <w:tcW w:w="2241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购买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6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全自动清洗消毒机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负压真空清洗机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自动双开门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医用煮沸槽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86升，内腔尺寸：700X380X310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医用煮沸槽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升级式86升，内腔尺寸：700X380X310（内腔尺寸长度大于700）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医用干燥柜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86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须备：前.后门（双门）。用于耐高温器械干燥。 隔断式双开门。9层托盘。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真空干燥柜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用于细长管腔类器械的低温真空干燥；</w:t>
            </w:r>
          </w:p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双门隔断式，容积： 100L，由 2 个容积 50L 的舱体组成； 2个舱体可独立控制；装载量4个器械托盘。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医疗器械周转箱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≥50个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600*400*330（规格多种，按实际工作配备）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医疗器械周转车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≥5台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水处理系统（一用一备）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二级反渗透纯水机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软水8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T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/H+纯水2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T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/H；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用途：用于供应室设备供水，规范要求配备设备。1、产水量：1500-2000L/h；2、水质要求：电导率≤5μs/cm，温度不超过25度。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除锈箱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26升；最好是升降式。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牙科器械清洗工作台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双层结构；不锈钢；下层镂空。1800X1100X800mm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牙科手机清洗机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清洗手机数量30只；主要功能带清洗.注油.干燥一体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主管工作站（电脑桌）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不锈钢；也可是其他耐潮湿，耐腐蚀，便于清洁的器材。1200X600X800mm。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组合式污物清洗槽 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双槽；从左至右；不锈钢；1800X600X950；带抽拉式冷.热式水龙头，出水方式具有水柱.花洒两种出水方式。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组合式污物清洗槽 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三槽；从左至右；不锈钢；1800X600X900；带抽拉式冷.热式水龙头，出水方式具有水柱.花洒两种出水方式。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污物清洗槽 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单槽；不锈钢；600X600X900；带抽拉式冷.热式水龙头，出水方式具有水柱.花洒两种出水方式。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清洗工作站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双层结构；不锈钢；下层镂空；1200X800X800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落地式超声波清洗机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新增。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升级式；86升；80KHZ；单频；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医用器械清洗工作站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 规范操作流程，从左至右。具有二类医疗器械注册证。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 柜体采用SUS304不锈钢材质，槽体采用316L不锈钢。设备材料整体通过酸性钝化表面防锈处理。设备整体高背板设计。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 配蒸汽清洗机、酶洗槽、超声清洗槽、漂洗槽、煮沸消毒器、沥水干，设备一体化模块化设计。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 采用集成化微电脑控制操作系统。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电动传递窗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2套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（手.电动）开门。900*900*900mm.不锈钢材质。安装于去污区传递到检查灭菌区。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电动传递窗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（手.电动开门）。900*900*900mm。不锈钢材质。安装于阳性清洗区到去污区。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灭菌区设备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脉动真空压力蒸汽灭菌器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用途：用于耐高温、湿热灭菌器械灭菌。容积：1500或1600L；</w:t>
            </w:r>
          </w:p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地上安装；使用寿命15年/30000次灭菌；内接蒸汽，自动平移门。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过氧化氢低温等离子灭菌器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用途：用于不耐高温湿热灭菌物品的低温灭菌设备。灭菌室容积：150L，单门、电动升降门。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环氧乙烷灭菌器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带报警器、解析器。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环氧乙烷灭菌器因为灭菌过程管理要求非常严格，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洁净干燥台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304不锈钢材质；带等离子消毒装备。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电动传递窗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1、（手.电动）开门。2、900*900*900mm.3、不锈钢材质。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医用裁纸封口一体机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自带打印功能；低温和高温可以调整。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医用绝缘检测仪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530" w:type="dxa"/>
            <w:vMerge w:val="restart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辅料打包间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辅料打包台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86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用途：用于辅料打包。1.台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面为理化板材质、其他部分采用不锈钢材质。2.外形尺寸：1800×1300×800mm。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下层镂空。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辅料柜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用途;辅料物品的存放  1、材质为不绣刚材质。2/1200*470*1750。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辅料库房花格货架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≥13个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/>
              </w:rPr>
              <w:t>1、不锈钢材质。2、1200*500*1600四层货架。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可按场地实际情况调整。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无菌物品存放区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花格货架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≥18个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1、不锈钢材质。2、1200*500*1600四层货架。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可按场地实际情况调整。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检查包装及灭菌区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器械柜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1、不锈钢材质，2、900*400*1750.3、四层可调式隔板，4、可视化玻璃窗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待检物品存放货架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1、不锈钢材质。2、1200*500*1600四层货架。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检查打包台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视现场实际情况订做。下层镂空。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器械检查放大镜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视打包台情况，购买伸缩臂或台式的，自带光源。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高压气枪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用途：用于不同类型器械干燥，介入洁净气源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洁净压缩气源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用途：用于消毒供应中心集中供洁净压缩空气，产气量800L/min/台。1、提供洁净空气，过滤精度0.01μm；2.用于器械的干燥，避免器械消毒后二次污染、产生院感风险。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软件系统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消毒供应中心追溯系统</w:t>
            </w: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设备监控纪数据归档、质量追溯管理系统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监控系统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根据实际情况安装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6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widowControl/>
        <w:jc w:val="both"/>
        <w:textAlignment w:val="center"/>
        <w:rPr>
          <w:rFonts w:hint="default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/>
        </w:rPr>
        <w:t>注：此清单为初步需求清单，最终以实际为准。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WU4NzZjYjQzNjExZjQ0NTBkMDNjOWFlMzY3YTI4YTMifQ=="/>
  </w:docVars>
  <w:rsids>
    <w:rsidRoot w:val="0DE071C2"/>
    <w:rsid w:val="0DE071C2"/>
    <w:rsid w:val="33857CF7"/>
    <w:rsid w:val="6BC92C72"/>
    <w:rsid w:val="6D387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1561</Words>
  <Characters>1858</Characters>
  <Lines>0</Lines>
  <Paragraphs>0</Paragraphs>
  <TotalTime>29</TotalTime>
  <ScaleCrop>false</ScaleCrop>
  <LinksUpToDate>false</LinksUpToDate>
  <CharactersWithSpaces>1874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2022-07-28T02:36:00Z</dcterms:created>
  <dc:creator>少阳</dc:creator>
  <cp:lastModifiedBy>婷</cp:lastModifiedBy>
  <dcterms:modified xsi:type="dcterms:W3CDTF">2022-08-08T02:55:00Z</dcterms:modified>
  <dc:title>2022年消毒供应中心购买设备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4AC4231EFD8F475ABB0216C84F3FA2A5</vt:lpwstr>
  </property>
</Properties>
</file>