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C" w:rsidRPr="00740312" w:rsidRDefault="00430100" w:rsidP="00740312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740312">
        <w:rPr>
          <w:rFonts w:ascii="Times New Roman" w:eastAsia="宋体" w:hAnsi="Times New Roman" w:cs="Times New Roman"/>
          <w:sz w:val="24"/>
          <w:szCs w:val="28"/>
        </w:rPr>
        <w:t>AF/SS-05/0</w:t>
      </w:r>
      <w:r w:rsidR="00740312" w:rsidRPr="00740312">
        <w:rPr>
          <w:rFonts w:ascii="Times New Roman" w:eastAsia="宋体" w:hAnsi="Times New Roman" w:cs="Times New Roman"/>
          <w:sz w:val="24"/>
          <w:szCs w:val="28"/>
        </w:rPr>
        <w:t>1</w:t>
      </w:r>
      <w:r w:rsidRPr="00740312">
        <w:rPr>
          <w:rFonts w:ascii="Times New Roman" w:eastAsia="宋体" w:hAnsi="Times New Roman" w:cs="Times New Roman"/>
          <w:sz w:val="24"/>
          <w:szCs w:val="28"/>
        </w:rPr>
        <w:t>.0</w:t>
      </w:r>
    </w:p>
    <w:p w:rsidR="00430100" w:rsidRPr="00740312" w:rsidRDefault="00430100" w:rsidP="00740312">
      <w:pPr>
        <w:spacing w:line="360" w:lineRule="auto"/>
        <w:jc w:val="center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严重不良事件报告表</w:t>
      </w:r>
    </w:p>
    <w:tbl>
      <w:tblPr>
        <w:tblStyle w:val="a3"/>
        <w:tblW w:w="0" w:type="auto"/>
        <w:tblLook w:val="04A0"/>
      </w:tblPr>
      <w:tblGrid>
        <w:gridCol w:w="2405"/>
        <w:gridCol w:w="6492"/>
      </w:tblGrid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临床试验项目名称</w:t>
            </w:r>
          </w:p>
        </w:tc>
        <w:tc>
          <w:tcPr>
            <w:tcW w:w="6492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报告类型</w:t>
            </w:r>
          </w:p>
        </w:tc>
        <w:tc>
          <w:tcPr>
            <w:tcW w:w="6492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□首次，□随访，□总结报告</w:t>
            </w:r>
          </w:p>
        </w:tc>
      </w:tr>
    </w:tbl>
    <w:p w:rsidR="00430100" w:rsidRPr="00740312" w:rsidRDefault="00430100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235"/>
        <w:gridCol w:w="2722"/>
        <w:gridCol w:w="850"/>
        <w:gridCol w:w="3090"/>
      </w:tblGrid>
      <w:tr w:rsidR="00430100" w:rsidRPr="00740312" w:rsidTr="00740312">
        <w:tc>
          <w:tcPr>
            <w:tcW w:w="223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临床试验同意文号</w:t>
            </w:r>
          </w:p>
        </w:tc>
        <w:tc>
          <w:tcPr>
            <w:tcW w:w="6662" w:type="dxa"/>
            <w:gridSpan w:val="3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23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申办者的单位名称</w:t>
            </w:r>
          </w:p>
        </w:tc>
        <w:tc>
          <w:tcPr>
            <w:tcW w:w="6662" w:type="dxa"/>
            <w:gridSpan w:val="3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23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申办者的联系人</w:t>
            </w:r>
          </w:p>
        </w:tc>
        <w:tc>
          <w:tcPr>
            <w:tcW w:w="2722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:rsidR="00430100" w:rsidRPr="00740312" w:rsidRDefault="00430100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3090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23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临床研究分类</w:t>
            </w:r>
          </w:p>
        </w:tc>
        <w:tc>
          <w:tcPr>
            <w:tcW w:w="6662" w:type="dxa"/>
            <w:gridSpan w:val="3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□Ⅰ期，□Ⅱ期，□Ⅲ期，□Ⅳ期，□生物等效性试验，□其他</w:t>
            </w:r>
          </w:p>
        </w:tc>
      </w:tr>
    </w:tbl>
    <w:p w:rsidR="00430100" w:rsidRPr="00740312" w:rsidRDefault="00430100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405"/>
        <w:gridCol w:w="2268"/>
        <w:gridCol w:w="1276"/>
        <w:gridCol w:w="2948"/>
      </w:tblGrid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研究机构名称</w:t>
            </w:r>
          </w:p>
        </w:tc>
        <w:tc>
          <w:tcPr>
            <w:tcW w:w="6492" w:type="dxa"/>
            <w:gridSpan w:val="3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报告者姓名</w:t>
            </w:r>
          </w:p>
        </w:tc>
        <w:tc>
          <w:tcPr>
            <w:tcW w:w="6492" w:type="dxa"/>
            <w:gridSpan w:val="3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报告者的电话</w:t>
            </w:r>
          </w:p>
        </w:tc>
        <w:tc>
          <w:tcPr>
            <w:tcW w:w="2268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:rsidR="00430100" w:rsidRPr="00740312" w:rsidRDefault="00430100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电子信箱</w:t>
            </w:r>
          </w:p>
        </w:tc>
        <w:tc>
          <w:tcPr>
            <w:tcW w:w="2948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430100" w:rsidRPr="00740312" w:rsidRDefault="00430100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405"/>
        <w:gridCol w:w="2239"/>
        <w:gridCol w:w="1985"/>
        <w:gridCol w:w="2268"/>
      </w:tblGrid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受试者的鉴认代码</w:t>
            </w:r>
          </w:p>
        </w:tc>
        <w:tc>
          <w:tcPr>
            <w:tcW w:w="2239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430100" w:rsidRPr="00740312" w:rsidRDefault="00430100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2268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出生时间</w:t>
            </w:r>
          </w:p>
        </w:tc>
        <w:tc>
          <w:tcPr>
            <w:tcW w:w="2239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="00740312"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985" w:type="dxa"/>
          </w:tcPr>
          <w:p w:rsidR="00430100" w:rsidRPr="00740312" w:rsidRDefault="00430100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2268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□男，□女</w:t>
            </w:r>
          </w:p>
        </w:tc>
      </w:tr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体重（公斤）</w:t>
            </w:r>
          </w:p>
        </w:tc>
        <w:tc>
          <w:tcPr>
            <w:tcW w:w="2239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430100" w:rsidRPr="00740312" w:rsidRDefault="00430100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身高（厘米）</w:t>
            </w:r>
          </w:p>
        </w:tc>
        <w:tc>
          <w:tcPr>
            <w:tcW w:w="2268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2405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受试者是否退出研究</w:t>
            </w:r>
          </w:p>
        </w:tc>
        <w:tc>
          <w:tcPr>
            <w:tcW w:w="6492" w:type="dxa"/>
            <w:gridSpan w:val="3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□是，□否</w:t>
            </w:r>
          </w:p>
        </w:tc>
      </w:tr>
    </w:tbl>
    <w:p w:rsidR="00430100" w:rsidRPr="00740312" w:rsidRDefault="00430100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430100" w:rsidRPr="00740312" w:rsidTr="00740312">
        <w:tc>
          <w:tcPr>
            <w:tcW w:w="8897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现病史（试验用药适应证以外，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发生时未恢复的疾病）：描述每一疾病的名称，开始时间，治疗药物（通</w:t>
            </w:r>
            <w:r w:rsidRPr="00740312">
              <w:rPr>
                <w:rFonts w:ascii="宋体" w:eastAsia="宋体" w:hAnsi="宋体" w:hint="eastAsia"/>
                <w:szCs w:val="21"/>
              </w:rPr>
              <w:t>用名）及用法用量</w:t>
            </w:r>
          </w:p>
        </w:tc>
      </w:tr>
      <w:tr w:rsidR="00430100" w:rsidRPr="00740312" w:rsidTr="00740312">
        <w:tc>
          <w:tcPr>
            <w:tcW w:w="8897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8897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既往史（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发生时已经恢复的以往疾病，以及饮酒史，吸烟史，过敏史。特别说明有无肝病史、肾病史</w:t>
            </w:r>
          </w:p>
        </w:tc>
      </w:tr>
      <w:tr w:rsidR="00430100" w:rsidRPr="00740312" w:rsidTr="00740312">
        <w:tc>
          <w:tcPr>
            <w:tcW w:w="8897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430100" w:rsidRPr="00740312" w:rsidTr="00740312">
        <w:tc>
          <w:tcPr>
            <w:tcW w:w="8897" w:type="dxa"/>
          </w:tcPr>
          <w:p w:rsidR="00430100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lastRenderedPageBreak/>
              <w:t>家族史</w:t>
            </w:r>
          </w:p>
        </w:tc>
      </w:tr>
      <w:tr w:rsidR="00430100" w:rsidRPr="00740312" w:rsidTr="00740312">
        <w:tc>
          <w:tcPr>
            <w:tcW w:w="8897" w:type="dxa"/>
          </w:tcPr>
          <w:p w:rsidR="00430100" w:rsidRPr="00740312" w:rsidRDefault="00430100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430100" w:rsidRPr="00740312" w:rsidRDefault="00430100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1980"/>
        <w:gridCol w:w="2126"/>
        <w:gridCol w:w="1843"/>
        <w:gridCol w:w="2948"/>
      </w:tblGrid>
      <w:tr w:rsidR="0001305F" w:rsidRPr="00740312" w:rsidTr="00740312">
        <w:tc>
          <w:tcPr>
            <w:tcW w:w="8897" w:type="dxa"/>
            <w:gridSpan w:val="4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严重不良事件（此表可复制）</w:t>
            </w:r>
          </w:p>
        </w:tc>
      </w:tr>
      <w:tr w:rsidR="0001305F" w:rsidRPr="00740312" w:rsidTr="00740312">
        <w:tc>
          <w:tcPr>
            <w:tcW w:w="1980" w:type="dxa"/>
          </w:tcPr>
          <w:p w:rsidR="0001305F" w:rsidRPr="00740312" w:rsidRDefault="0001305F" w:rsidP="0074031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名称（诊断）</w:t>
            </w:r>
          </w:p>
        </w:tc>
        <w:tc>
          <w:tcPr>
            <w:tcW w:w="6917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01305F" w:rsidRPr="00740312" w:rsidTr="00740312">
        <w:tc>
          <w:tcPr>
            <w:tcW w:w="1980" w:type="dxa"/>
          </w:tcPr>
          <w:p w:rsidR="0001305F" w:rsidRPr="00740312" w:rsidRDefault="0001305F" w:rsidP="0074031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是否预期</w:t>
            </w:r>
          </w:p>
        </w:tc>
        <w:tc>
          <w:tcPr>
            <w:tcW w:w="6917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□是，□否</w:t>
            </w:r>
          </w:p>
        </w:tc>
      </w:tr>
      <w:tr w:rsidR="0001305F" w:rsidRPr="00740312" w:rsidTr="00740312">
        <w:tc>
          <w:tcPr>
            <w:tcW w:w="1980" w:type="dxa"/>
          </w:tcPr>
          <w:p w:rsidR="0001305F" w:rsidRPr="00740312" w:rsidRDefault="0001305F" w:rsidP="0074031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发生时间</w:t>
            </w:r>
          </w:p>
        </w:tc>
        <w:tc>
          <w:tcPr>
            <w:tcW w:w="2126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01305F" w:rsidRPr="00740312" w:rsidRDefault="0001305F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结</w:t>
            </w:r>
            <w:r w:rsidRPr="00740312">
              <w:rPr>
                <w:rFonts w:ascii="宋体" w:eastAsia="宋体" w:hAnsi="宋体" w:hint="eastAsia"/>
                <w:szCs w:val="21"/>
              </w:rPr>
              <w:t>束时间</w:t>
            </w:r>
          </w:p>
        </w:tc>
        <w:tc>
          <w:tcPr>
            <w:tcW w:w="2948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01305F" w:rsidRPr="00740312" w:rsidTr="00740312">
        <w:tc>
          <w:tcPr>
            <w:tcW w:w="1980" w:type="dxa"/>
          </w:tcPr>
          <w:p w:rsidR="0001305F" w:rsidRPr="00740312" w:rsidRDefault="0001305F" w:rsidP="0074031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获知时间</w:t>
            </w:r>
          </w:p>
        </w:tc>
        <w:tc>
          <w:tcPr>
            <w:tcW w:w="6917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01305F" w:rsidRPr="00740312" w:rsidRDefault="0001305F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263"/>
        <w:gridCol w:w="2127"/>
        <w:gridCol w:w="1559"/>
        <w:gridCol w:w="2948"/>
      </w:tblGrid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CE08FA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 w:hint="eastAsia"/>
                <w:szCs w:val="21"/>
              </w:rPr>
              <w:t>程度</w:t>
            </w:r>
          </w:p>
        </w:tc>
        <w:tc>
          <w:tcPr>
            <w:tcW w:w="6634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□导致死亡，□危及生命（指患者即刻存在死亡的风险，并非是指假设将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来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程</w:t>
            </w:r>
            <w:r w:rsidRPr="00740312">
              <w:rPr>
                <w:rFonts w:ascii="宋体" w:eastAsia="宋体" w:hAnsi="宋体"/>
                <w:szCs w:val="21"/>
              </w:rPr>
              <w:t>度</w:t>
            </w:r>
            <w:r w:rsidRPr="00740312">
              <w:rPr>
                <w:rFonts w:ascii="宋体" w:eastAsia="宋体" w:hAnsi="宋体" w:hint="eastAsia"/>
                <w:szCs w:val="21"/>
              </w:rPr>
              <w:t>发展严重时可能出现死亡），□导致住院或住院时间延长，□永久或显著的功能丧失，□致</w:t>
            </w:r>
            <w:proofErr w:type="gramStart"/>
            <w:r w:rsidRPr="00740312">
              <w:rPr>
                <w:rFonts w:ascii="宋体" w:eastAsia="宋体" w:hAnsi="宋体" w:hint="eastAsia"/>
                <w:szCs w:val="21"/>
              </w:rPr>
              <w:t>畸</w:t>
            </w:r>
            <w:proofErr w:type="gramEnd"/>
            <w:r w:rsidRPr="00740312">
              <w:rPr>
                <w:rFonts w:ascii="宋体" w:eastAsia="宋体" w:hAnsi="宋体" w:hint="eastAsia"/>
                <w:szCs w:val="21"/>
              </w:rPr>
              <w:t>、致出生缺陷，□其他重要医学事件（可能不会立即危及生命、死亡或住院，但如需要采取医学措施来预防以上情形之一的发生，也通常被视为是严重的）</w:t>
            </w: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TCAE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分</w:t>
            </w:r>
            <w:r w:rsidRPr="00740312">
              <w:rPr>
                <w:rFonts w:ascii="宋体" w:eastAsia="宋体" w:hAnsi="宋体" w:hint="eastAsia"/>
                <w:szCs w:val="21"/>
              </w:rPr>
              <w:t>级</w:t>
            </w:r>
          </w:p>
        </w:tc>
        <w:tc>
          <w:tcPr>
            <w:tcW w:w="6634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对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宋体" w:eastAsia="宋体" w:hAnsi="宋体" w:hint="eastAsia"/>
                <w:szCs w:val="21"/>
              </w:rPr>
              <w:t>的医疗措施</w:t>
            </w:r>
          </w:p>
        </w:tc>
        <w:tc>
          <w:tcPr>
            <w:tcW w:w="6634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□无，□有（请在“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临床表现及处理的详细情况</w:t>
            </w:r>
            <w:r w:rsidRPr="00740312">
              <w:rPr>
                <w:rFonts w:ascii="宋体" w:eastAsia="宋体" w:hAnsi="宋体" w:hint="eastAsia"/>
                <w:szCs w:val="21"/>
              </w:rPr>
              <w:t>”</w:t>
            </w:r>
            <w:r w:rsidRPr="00740312">
              <w:rPr>
                <w:rFonts w:ascii="宋体" w:eastAsia="宋体" w:hAnsi="宋体"/>
                <w:szCs w:val="21"/>
              </w:rPr>
              <w:t>栏说明），</w:t>
            </w:r>
            <w:r w:rsidRPr="00740312">
              <w:rPr>
                <w:rFonts w:ascii="宋体" w:eastAsia="宋体" w:hAnsi="宋体" w:hint="eastAsia"/>
                <w:szCs w:val="21"/>
              </w:rPr>
              <w:t>□不详</w:t>
            </w: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宋体" w:eastAsia="宋体" w:hAnsi="宋体" w:hint="eastAsia"/>
                <w:szCs w:val="21"/>
              </w:rPr>
              <w:t>的转归</w:t>
            </w:r>
          </w:p>
        </w:tc>
        <w:tc>
          <w:tcPr>
            <w:tcW w:w="6634" w:type="dxa"/>
            <w:gridSpan w:val="3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□痊愈，□痊愈伴有后遗症，□好转，□无好转，□死亡，□不详</w:t>
            </w: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死亡时间</w:t>
            </w:r>
          </w:p>
        </w:tc>
        <w:tc>
          <w:tcPr>
            <w:tcW w:w="2127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559" w:type="dxa"/>
          </w:tcPr>
          <w:p w:rsidR="0001305F" w:rsidRPr="00740312" w:rsidRDefault="0001305F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是否尸检</w:t>
            </w:r>
          </w:p>
        </w:tc>
        <w:tc>
          <w:tcPr>
            <w:tcW w:w="2948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□否，□是（附尸检报告）</w:t>
            </w:r>
          </w:p>
        </w:tc>
      </w:tr>
    </w:tbl>
    <w:p w:rsidR="0001305F" w:rsidRPr="00740312" w:rsidRDefault="0001305F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263"/>
        <w:gridCol w:w="2381"/>
        <w:gridCol w:w="1985"/>
        <w:gridCol w:w="2268"/>
      </w:tblGrid>
      <w:tr w:rsidR="0001305F" w:rsidRPr="00740312" w:rsidTr="00740312">
        <w:tc>
          <w:tcPr>
            <w:tcW w:w="8897" w:type="dxa"/>
            <w:gridSpan w:val="4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与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宋体" w:eastAsia="宋体" w:hAnsi="宋体" w:hint="eastAsia"/>
                <w:szCs w:val="21"/>
              </w:rPr>
              <w:t>相关的实验室检查项目</w:t>
            </w: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检查项目名称</w:t>
            </w:r>
          </w:p>
        </w:tc>
        <w:tc>
          <w:tcPr>
            <w:tcW w:w="2381" w:type="dxa"/>
          </w:tcPr>
          <w:p w:rsidR="0001305F" w:rsidRPr="00740312" w:rsidRDefault="0001305F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检查日期</w:t>
            </w:r>
          </w:p>
        </w:tc>
        <w:tc>
          <w:tcPr>
            <w:tcW w:w="1985" w:type="dxa"/>
          </w:tcPr>
          <w:p w:rsidR="0001305F" w:rsidRPr="00740312" w:rsidRDefault="0001305F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检查结果</w:t>
            </w:r>
          </w:p>
        </w:tc>
        <w:tc>
          <w:tcPr>
            <w:tcW w:w="2268" w:type="dxa"/>
          </w:tcPr>
          <w:p w:rsidR="0001305F" w:rsidRPr="00740312" w:rsidRDefault="0001305F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正常值上下限</w:t>
            </w: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1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1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01305F" w:rsidRPr="00740312" w:rsidTr="00740312">
        <w:tc>
          <w:tcPr>
            <w:tcW w:w="2263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1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01305F" w:rsidRPr="00740312" w:rsidRDefault="0001305F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40312" w:rsidRPr="00740312" w:rsidTr="00740312">
        <w:tc>
          <w:tcPr>
            <w:tcW w:w="2263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1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01305F" w:rsidRPr="00740312" w:rsidRDefault="0001305F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1772"/>
        <w:gridCol w:w="213"/>
        <w:gridCol w:w="1861"/>
        <w:gridCol w:w="123"/>
        <w:gridCol w:w="2552"/>
      </w:tblGrid>
      <w:tr w:rsidR="00F911FB" w:rsidRPr="00740312" w:rsidTr="00740312">
        <w:tc>
          <w:tcPr>
            <w:tcW w:w="8897" w:type="dxa"/>
            <w:gridSpan w:val="6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lastRenderedPageBreak/>
              <w:t>试验用药品使用情况（如为设</w:t>
            </w:r>
            <w:proofErr w:type="gramStart"/>
            <w:r w:rsidRPr="00740312">
              <w:rPr>
                <w:rFonts w:ascii="宋体" w:eastAsia="宋体" w:hAnsi="宋体" w:hint="eastAsia"/>
                <w:szCs w:val="21"/>
              </w:rPr>
              <w:t>盲</w:t>
            </w:r>
            <w:proofErr w:type="gramEnd"/>
            <w:r w:rsidRPr="00740312">
              <w:rPr>
                <w:rFonts w:ascii="宋体" w:eastAsia="宋体" w:hAnsi="宋体" w:hint="eastAsia"/>
                <w:szCs w:val="21"/>
              </w:rPr>
              <w:t>试验，尚未破盲，“试验用药品名称”记录未破</w:t>
            </w:r>
            <w:proofErr w:type="gramStart"/>
            <w:r w:rsidRPr="00740312">
              <w:rPr>
                <w:rFonts w:ascii="宋体" w:eastAsia="宋体" w:hAnsi="宋体" w:hint="eastAsia"/>
                <w:szCs w:val="21"/>
              </w:rPr>
              <w:t>盲</w:t>
            </w:r>
            <w:proofErr w:type="gramEnd"/>
            <w:r w:rsidRPr="00740312">
              <w:rPr>
                <w:rFonts w:ascii="宋体" w:eastAsia="宋体" w:hAnsi="宋体" w:hint="eastAsia"/>
                <w:szCs w:val="21"/>
              </w:rPr>
              <w:t>）（多个药物，可复制此表）</w:t>
            </w: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试验用药品名称</w:t>
            </w:r>
          </w:p>
        </w:tc>
        <w:tc>
          <w:tcPr>
            <w:tcW w:w="6521" w:type="dxa"/>
            <w:gridSpan w:val="5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药物编号</w:t>
            </w:r>
          </w:p>
        </w:tc>
        <w:tc>
          <w:tcPr>
            <w:tcW w:w="6521" w:type="dxa"/>
            <w:gridSpan w:val="5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临床试验用药适应证</w:t>
            </w:r>
          </w:p>
        </w:tc>
        <w:tc>
          <w:tcPr>
            <w:tcW w:w="6521" w:type="dxa"/>
            <w:gridSpan w:val="5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是否已经给药</w:t>
            </w:r>
          </w:p>
        </w:tc>
        <w:tc>
          <w:tcPr>
            <w:tcW w:w="1985" w:type="dxa"/>
            <w:gridSpan w:val="2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□是，□否</w:t>
            </w:r>
          </w:p>
        </w:tc>
        <w:tc>
          <w:tcPr>
            <w:tcW w:w="1984" w:type="dxa"/>
            <w:gridSpan w:val="2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开始用药时间</w:t>
            </w:r>
          </w:p>
        </w:tc>
        <w:tc>
          <w:tcPr>
            <w:tcW w:w="2552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="00740312" w:rsidRPr="00740312">
              <w:rPr>
                <w:rFonts w:ascii="宋体" w:eastAsia="宋体" w:hAnsi="宋体"/>
                <w:szCs w:val="21"/>
              </w:rPr>
              <w:t xml:space="preserve">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="00740312" w:rsidRPr="00740312">
              <w:rPr>
                <w:rFonts w:ascii="宋体" w:eastAsia="宋体" w:hAnsi="宋体"/>
                <w:szCs w:val="21"/>
              </w:rPr>
              <w:t xml:space="preserve">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剂量/日</w:t>
            </w:r>
          </w:p>
        </w:tc>
        <w:tc>
          <w:tcPr>
            <w:tcW w:w="1985" w:type="dxa"/>
            <w:gridSpan w:val="2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给药途径</w:t>
            </w:r>
          </w:p>
        </w:tc>
        <w:tc>
          <w:tcPr>
            <w:tcW w:w="2552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对试验用药采取的措施</w:t>
            </w:r>
          </w:p>
        </w:tc>
        <w:tc>
          <w:tcPr>
            <w:tcW w:w="6521" w:type="dxa"/>
            <w:gridSpan w:val="5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□继续用药，□减少剂量，□停药，□停药后恢复用药</w:t>
            </w: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采取措施的时间</w:t>
            </w:r>
          </w:p>
        </w:tc>
        <w:tc>
          <w:tcPr>
            <w:tcW w:w="6521" w:type="dxa"/>
            <w:gridSpan w:val="5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</w:t>
            </w:r>
            <w:r w:rsidR="00740312">
              <w:rPr>
                <w:rFonts w:ascii="宋体" w:eastAsia="宋体" w:hAnsi="宋体" w:hint="eastAsia"/>
                <w:szCs w:val="21"/>
              </w:rPr>
              <w:t xml:space="preserve">      </w:t>
            </w:r>
            <w:r w:rsidRPr="00740312">
              <w:rPr>
                <w:rFonts w:ascii="宋体" w:eastAsia="宋体" w:hAnsi="宋体"/>
                <w:szCs w:val="21"/>
              </w:rPr>
              <w:t xml:space="preserve">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F911FB" w:rsidRPr="00740312" w:rsidTr="00740312">
        <w:tc>
          <w:tcPr>
            <w:tcW w:w="2376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是否破盲</w:t>
            </w:r>
          </w:p>
        </w:tc>
        <w:tc>
          <w:tcPr>
            <w:tcW w:w="1772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□是，□否</w:t>
            </w:r>
          </w:p>
        </w:tc>
        <w:tc>
          <w:tcPr>
            <w:tcW w:w="2074" w:type="dxa"/>
            <w:gridSpan w:val="2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破</w:t>
            </w:r>
            <w:proofErr w:type="gramStart"/>
            <w:r w:rsidRPr="00740312">
              <w:rPr>
                <w:rFonts w:ascii="宋体" w:eastAsia="宋体" w:hAnsi="宋体" w:hint="eastAsia"/>
                <w:szCs w:val="21"/>
              </w:rPr>
              <w:t>盲时间</w:t>
            </w:r>
            <w:proofErr w:type="gramEnd"/>
          </w:p>
        </w:tc>
        <w:tc>
          <w:tcPr>
            <w:tcW w:w="2675" w:type="dxa"/>
            <w:gridSpan w:val="2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0312">
              <w:rPr>
                <w:rFonts w:ascii="宋体" w:eastAsia="宋体" w:hAnsi="宋体"/>
                <w:szCs w:val="21"/>
              </w:rPr>
              <w:t xml:space="preserve"> </w:t>
            </w:r>
            <w:r w:rsidR="00740312">
              <w:rPr>
                <w:rFonts w:ascii="宋体" w:eastAsia="宋体" w:hAnsi="宋体" w:hint="eastAsia"/>
                <w:szCs w:val="21"/>
              </w:rPr>
              <w:t xml:space="preserve">      </w:t>
            </w:r>
            <w:r w:rsidRPr="00740312">
              <w:rPr>
                <w:rFonts w:ascii="宋体" w:eastAsia="宋体" w:hAnsi="宋体"/>
                <w:szCs w:val="21"/>
              </w:rPr>
              <w:t xml:space="preserve">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740312">
              <w:rPr>
                <w:rFonts w:ascii="宋体" w:eastAsia="宋体" w:hAnsi="宋体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911FB" w:rsidRPr="00740312" w:rsidRDefault="00F911FB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1555"/>
        <w:gridCol w:w="1275"/>
        <w:gridCol w:w="1418"/>
        <w:gridCol w:w="1282"/>
        <w:gridCol w:w="1383"/>
        <w:gridCol w:w="1383"/>
      </w:tblGrid>
      <w:tr w:rsidR="00F911FB" w:rsidRPr="00740312" w:rsidTr="00D914EC">
        <w:tc>
          <w:tcPr>
            <w:tcW w:w="8296" w:type="dxa"/>
            <w:gridSpan w:val="6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合并用药（合并用药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指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发生前开始使用，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发生时正在使用的药品。针对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的治疗用药，</w:t>
            </w:r>
            <w:proofErr w:type="gramStart"/>
            <w:r w:rsidRPr="00740312">
              <w:rPr>
                <w:rFonts w:ascii="宋体" w:eastAsia="宋体" w:hAnsi="宋体"/>
                <w:szCs w:val="21"/>
              </w:rPr>
              <w:t>请记录</w:t>
            </w:r>
            <w:proofErr w:type="gramEnd"/>
            <w:r w:rsidRPr="00740312">
              <w:rPr>
                <w:rFonts w:ascii="宋体" w:eastAsia="宋体" w:hAnsi="宋体" w:hint="eastAsia"/>
                <w:szCs w:val="21"/>
              </w:rPr>
              <w:t>在“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临床表现及处理的详细情况”栏）</w:t>
            </w:r>
          </w:p>
        </w:tc>
      </w:tr>
      <w:tr w:rsidR="00F911FB" w:rsidRPr="00740312" w:rsidTr="00F911FB">
        <w:tc>
          <w:tcPr>
            <w:tcW w:w="1555" w:type="dxa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药物名称</w:t>
            </w:r>
          </w:p>
        </w:tc>
        <w:tc>
          <w:tcPr>
            <w:tcW w:w="1275" w:type="dxa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剂量/日</w:t>
            </w:r>
          </w:p>
        </w:tc>
        <w:tc>
          <w:tcPr>
            <w:tcW w:w="1418" w:type="dxa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给药途径</w:t>
            </w:r>
          </w:p>
        </w:tc>
        <w:tc>
          <w:tcPr>
            <w:tcW w:w="1282" w:type="dxa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开始用药时间</w:t>
            </w: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停药时间</w:t>
            </w: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使用原因</w:t>
            </w:r>
          </w:p>
        </w:tc>
      </w:tr>
      <w:tr w:rsidR="00F911FB" w:rsidRPr="00740312" w:rsidTr="00F911FB">
        <w:tc>
          <w:tcPr>
            <w:tcW w:w="1555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40312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年 月 日</w:t>
            </w: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F911FB">
        <w:tc>
          <w:tcPr>
            <w:tcW w:w="1555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40312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年 月 日</w:t>
            </w: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40312" w:rsidRPr="00740312" w:rsidTr="00F911FB">
        <w:tc>
          <w:tcPr>
            <w:tcW w:w="1555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</w:tcPr>
          <w:p w:rsidR="00740312" w:rsidRPr="00740312" w:rsidRDefault="00740312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F911FB">
        <w:tc>
          <w:tcPr>
            <w:tcW w:w="1555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40312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740312">
              <w:rPr>
                <w:rFonts w:ascii="宋体" w:eastAsia="宋体" w:hAnsi="宋体" w:hint="eastAsia"/>
                <w:szCs w:val="21"/>
              </w:rPr>
              <w:t>年 月 日</w:t>
            </w:r>
          </w:p>
        </w:tc>
        <w:tc>
          <w:tcPr>
            <w:tcW w:w="1383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F911FB" w:rsidRPr="00740312" w:rsidRDefault="00F911FB" w:rsidP="00740312">
      <w:pPr>
        <w:spacing w:line="360" w:lineRule="auto"/>
        <w:rPr>
          <w:rFonts w:ascii="宋体" w:eastAsia="宋体" w:hAnsi="宋体"/>
          <w:szCs w:val="21"/>
        </w:rPr>
      </w:pPr>
    </w:p>
    <w:p w:rsidR="00F911FB" w:rsidRPr="00740312" w:rsidRDefault="00F911FB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F911FB" w:rsidRPr="00740312" w:rsidTr="001254FF">
        <w:tc>
          <w:tcPr>
            <w:tcW w:w="8296" w:type="dxa"/>
            <w:gridSpan w:val="2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相</w:t>
            </w:r>
            <w:r w:rsidRPr="00740312">
              <w:rPr>
                <w:rFonts w:ascii="宋体" w:eastAsia="宋体" w:hAnsi="宋体" w:hint="eastAsia"/>
                <w:szCs w:val="21"/>
              </w:rPr>
              <w:t>关性评价</w:t>
            </w:r>
          </w:p>
        </w:tc>
      </w:tr>
      <w:tr w:rsidR="00F911FB" w:rsidRPr="00740312" w:rsidTr="00F911FB">
        <w:tc>
          <w:tcPr>
            <w:tcW w:w="2547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可疑的药物</w:t>
            </w:r>
          </w:p>
        </w:tc>
        <w:tc>
          <w:tcPr>
            <w:tcW w:w="5749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F911FB" w:rsidRPr="00740312" w:rsidTr="00F911FB">
        <w:tc>
          <w:tcPr>
            <w:tcW w:w="2547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与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 w:rsidRPr="00740312">
              <w:rPr>
                <w:rFonts w:ascii="宋体" w:eastAsia="宋体" w:hAnsi="宋体" w:hint="eastAsia"/>
                <w:szCs w:val="21"/>
              </w:rPr>
              <w:t>相关性</w:t>
            </w:r>
          </w:p>
        </w:tc>
        <w:tc>
          <w:tcPr>
            <w:tcW w:w="5749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□肯定有关，□很可能有关，□可能有关，□可能无关，□肯定无关，□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无法评价</w:t>
            </w:r>
          </w:p>
        </w:tc>
      </w:tr>
      <w:tr w:rsidR="00F911FB" w:rsidRPr="00740312" w:rsidTr="00F911FB">
        <w:tc>
          <w:tcPr>
            <w:tcW w:w="2547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停用可疑药物后</w:t>
            </w:r>
          </w:p>
        </w:tc>
        <w:tc>
          <w:tcPr>
            <w:tcW w:w="5749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="000740D7"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消失，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="000740D7"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没有消失，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不适用，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不详</w:t>
            </w:r>
          </w:p>
        </w:tc>
      </w:tr>
      <w:tr w:rsidR="00F911FB" w:rsidRPr="00740312" w:rsidTr="00F911FB">
        <w:tc>
          <w:tcPr>
            <w:tcW w:w="2547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再次使用可疑药物后</w:t>
            </w:r>
          </w:p>
        </w:tc>
        <w:tc>
          <w:tcPr>
            <w:tcW w:w="5749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="000740D7"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再次出现，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="000740D7" w:rsidRPr="00740312">
              <w:rPr>
                <w:rFonts w:ascii="Times New Roman" w:eastAsia="宋体" w:hAnsi="Times New Roman" w:cs="Times New Roman"/>
                <w:szCs w:val="21"/>
              </w:rPr>
              <w:t>AE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没有再次出现，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不适用，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不详</w:t>
            </w:r>
          </w:p>
        </w:tc>
      </w:tr>
      <w:tr w:rsidR="00F911FB" w:rsidRPr="00740312" w:rsidTr="00F911FB">
        <w:tc>
          <w:tcPr>
            <w:tcW w:w="2547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是否为</w:t>
            </w:r>
            <w:r w:rsidRPr="00740312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="00740312">
              <w:rPr>
                <w:rFonts w:ascii="Times New Roman" w:eastAsia="宋体" w:hAnsi="Times New Roman" w:cs="Times New Roman" w:hint="eastAsia"/>
                <w:szCs w:val="21"/>
              </w:rPr>
              <w:t>USAR</w:t>
            </w:r>
          </w:p>
        </w:tc>
        <w:tc>
          <w:tcPr>
            <w:tcW w:w="5749" w:type="dxa"/>
          </w:tcPr>
          <w:p w:rsidR="00F911FB" w:rsidRPr="00740312" w:rsidRDefault="00F911FB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是，</w:t>
            </w:r>
            <w:r w:rsidRPr="00740312">
              <w:rPr>
                <w:rFonts w:ascii="宋体" w:eastAsia="宋体" w:hAnsi="宋体" w:hint="eastAsia"/>
                <w:szCs w:val="21"/>
              </w:rPr>
              <w:t>□</w:t>
            </w:r>
            <w:r w:rsidR="000740D7" w:rsidRPr="00740312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</w:tbl>
    <w:p w:rsidR="00F911FB" w:rsidRPr="00740312" w:rsidRDefault="00F911FB" w:rsidP="00740312">
      <w:pPr>
        <w:spacing w:line="360" w:lineRule="auto"/>
        <w:rPr>
          <w:rFonts w:ascii="宋体" w:eastAsia="宋体" w:hAnsi="宋体"/>
          <w:szCs w:val="21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0740D7" w:rsidRPr="00740312" w:rsidTr="00740312">
        <w:tc>
          <w:tcPr>
            <w:tcW w:w="8897" w:type="dxa"/>
          </w:tcPr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40312">
              <w:rPr>
                <w:rFonts w:ascii="Times New Roman" w:eastAsia="宋体" w:hAnsi="Times New Roman" w:cs="Times New Roman"/>
                <w:szCs w:val="21"/>
              </w:rPr>
              <w:lastRenderedPageBreak/>
              <w:t>SAE</w:t>
            </w:r>
            <w:r w:rsidRPr="00740312">
              <w:rPr>
                <w:rFonts w:ascii="宋体" w:eastAsia="宋体" w:hAnsi="宋体"/>
                <w:szCs w:val="21"/>
              </w:rPr>
              <w:t xml:space="preserve"> 临床表现及处理的详细情况，包括：患者一般情况，疾病史，入组后诊断、治疗情况，是否合并用药</w:t>
            </w:r>
            <w:r w:rsidRPr="00740312">
              <w:rPr>
                <w:rFonts w:ascii="宋体" w:eastAsia="宋体" w:hAnsi="宋体" w:hint="eastAsia"/>
                <w:szCs w:val="21"/>
              </w:rPr>
              <w:t>及具体药物、给药方法，出现不良反应的时间、严重程度，相关检查检验结果，采取的措施（包括是否减药停药、减药停药后不良反应是否仍然存在、是否进行了对症治疗、具体治疗方法、停药后再次使用药物是否出现不良反应等）、转归（包括出现</w:t>
            </w:r>
            <w:r w:rsidRPr="00740312">
              <w:rPr>
                <w:rFonts w:ascii="Times New Roman" w:eastAsia="宋体" w:hAnsi="Times New Roman" w:cs="Times New Roman"/>
                <w:szCs w:val="21"/>
              </w:rPr>
              <w:t>SAE</w:t>
            </w:r>
            <w:r w:rsidRPr="00740312">
              <w:rPr>
                <w:rFonts w:ascii="宋体" w:eastAsia="宋体" w:hAnsi="宋体"/>
                <w:szCs w:val="21"/>
              </w:rPr>
              <w:t>后历次相关检查检验结果等）。与试验药物因果关系判定应</w:t>
            </w:r>
            <w:proofErr w:type="gramStart"/>
            <w:r w:rsidRPr="00740312">
              <w:rPr>
                <w:rFonts w:ascii="宋体" w:eastAsia="宋体" w:hAnsi="宋体"/>
                <w:szCs w:val="21"/>
              </w:rPr>
              <w:t>综</w:t>
            </w:r>
            <w:r w:rsidRPr="00740312">
              <w:rPr>
                <w:rFonts w:ascii="宋体" w:eastAsia="宋体" w:hAnsi="宋体" w:hint="eastAsia"/>
                <w:szCs w:val="21"/>
              </w:rPr>
              <w:t>合非</w:t>
            </w:r>
            <w:proofErr w:type="gramEnd"/>
            <w:r w:rsidRPr="00740312">
              <w:rPr>
                <w:rFonts w:ascii="宋体" w:eastAsia="宋体" w:hAnsi="宋体" w:hint="eastAsia"/>
                <w:szCs w:val="21"/>
              </w:rPr>
              <w:t>临床安全性研究结果、其他临床研究安全性信息、同类药物安全性研究信息、药物作用机理等，简单分析并阐述与药物的相关性的判定依据</w:t>
            </w:r>
          </w:p>
        </w:tc>
      </w:tr>
      <w:tr w:rsidR="000740D7" w:rsidRPr="00740312" w:rsidTr="00740312">
        <w:tc>
          <w:tcPr>
            <w:tcW w:w="8897" w:type="dxa"/>
          </w:tcPr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740D7" w:rsidRPr="00740312" w:rsidRDefault="000740D7" w:rsidP="0074031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0740D7" w:rsidRDefault="000740D7" w:rsidP="00740312">
      <w:pPr>
        <w:spacing w:line="360" w:lineRule="auto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7201"/>
      </w:tblGrid>
      <w:tr w:rsidR="000740D7" w:rsidTr="00740312">
        <w:trPr>
          <w:trHeight w:val="786"/>
        </w:trPr>
        <w:tc>
          <w:tcPr>
            <w:tcW w:w="1696" w:type="dxa"/>
            <w:vAlign w:val="center"/>
          </w:tcPr>
          <w:p w:rsidR="000740D7" w:rsidRDefault="000740D7" w:rsidP="0074031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7201" w:type="dxa"/>
            <w:vAlign w:val="center"/>
          </w:tcPr>
          <w:p w:rsidR="000740D7" w:rsidRDefault="000740D7" w:rsidP="0074031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40D7" w:rsidTr="00740312">
        <w:tc>
          <w:tcPr>
            <w:tcW w:w="1696" w:type="dxa"/>
          </w:tcPr>
          <w:p w:rsidR="000740D7" w:rsidRDefault="000740D7" w:rsidP="0074031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201" w:type="dxa"/>
          </w:tcPr>
          <w:p w:rsidR="000740D7" w:rsidRDefault="000740D7" w:rsidP="0074031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740312"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740D7" w:rsidRPr="00430100" w:rsidRDefault="000740D7" w:rsidP="00740312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0740D7" w:rsidRPr="00430100" w:rsidSect="00740312">
      <w:footerReference w:type="default" r:id="rId6"/>
      <w:pgSz w:w="11906" w:h="16838"/>
      <w:pgMar w:top="1418" w:right="1418" w:bottom="1418" w:left="1418" w:header="851" w:footer="850" w:gutter="3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55" w:rsidRDefault="003F1E55" w:rsidP="00740312">
      <w:r>
        <w:separator/>
      </w:r>
    </w:p>
  </w:endnote>
  <w:endnote w:type="continuationSeparator" w:id="0">
    <w:p w:rsidR="003F1E55" w:rsidRDefault="003F1E55" w:rsidP="0074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0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40312" w:rsidRDefault="00740312" w:rsidP="0074031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08F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08F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55" w:rsidRDefault="003F1E55" w:rsidP="00740312">
      <w:r>
        <w:separator/>
      </w:r>
    </w:p>
  </w:footnote>
  <w:footnote w:type="continuationSeparator" w:id="0">
    <w:p w:rsidR="003F1E55" w:rsidRDefault="003F1E55" w:rsidP="0074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100"/>
    <w:rsid w:val="0001305F"/>
    <w:rsid w:val="000740D7"/>
    <w:rsid w:val="00227437"/>
    <w:rsid w:val="003F1E55"/>
    <w:rsid w:val="00430100"/>
    <w:rsid w:val="00740312"/>
    <w:rsid w:val="009A0EEC"/>
    <w:rsid w:val="00CE08FA"/>
    <w:rsid w:val="00F9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30100"/>
    <w:rPr>
      <w:color w:val="808080"/>
    </w:rPr>
  </w:style>
  <w:style w:type="paragraph" w:styleId="a5">
    <w:name w:val="header"/>
    <w:basedOn w:val="a"/>
    <w:link w:val="Char"/>
    <w:uiPriority w:val="99"/>
    <w:semiHidden/>
    <w:unhideWhenUsed/>
    <w:rsid w:val="0074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03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0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2</cp:revision>
  <dcterms:created xsi:type="dcterms:W3CDTF">2021-06-27T09:53:00Z</dcterms:created>
  <dcterms:modified xsi:type="dcterms:W3CDTF">2021-07-10T03:29:00Z</dcterms:modified>
</cp:coreProperties>
</file>